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E2" w:rsidRPr="005975E2" w:rsidRDefault="005975E2" w:rsidP="005975E2">
      <w:pPr>
        <w:spacing w:line="240" w:lineRule="auto"/>
        <w:ind w:firstLine="0"/>
        <w:jc w:val="right"/>
        <w:rPr>
          <w:rFonts w:eastAsia="Times New Roman" w:cs="Times New Roman"/>
          <w:b/>
          <w:sz w:val="22"/>
          <w:lang w:val="lt" w:eastAsia="lt-LT"/>
        </w:rPr>
      </w:pPr>
      <w:r w:rsidRPr="005975E2">
        <w:rPr>
          <w:rFonts w:eastAsia="Times New Roman" w:cs="Times New Roman"/>
          <w:b/>
          <w:sz w:val="22"/>
          <w:lang w:val="lt" w:eastAsia="lt-LT"/>
        </w:rPr>
        <w:t>5 Priedas</w:t>
      </w:r>
    </w:p>
    <w:p w:rsidR="005975E2" w:rsidRPr="005975E2" w:rsidRDefault="005975E2" w:rsidP="005975E2">
      <w:pPr>
        <w:spacing w:before="240" w:after="240" w:line="240" w:lineRule="auto"/>
        <w:ind w:firstLine="0"/>
        <w:jc w:val="center"/>
        <w:rPr>
          <w:rFonts w:eastAsia="Times New Roman" w:cs="Times New Roman"/>
          <w:b/>
          <w:szCs w:val="24"/>
          <w:lang w:val="lt" w:eastAsia="lt-LT"/>
        </w:rPr>
      </w:pPr>
      <w:r w:rsidRPr="005975E2">
        <w:rPr>
          <w:rFonts w:eastAsia="Times New Roman" w:cs="Times New Roman"/>
          <w:b/>
          <w:szCs w:val="24"/>
          <w:lang w:val="lt" w:eastAsia="lt-LT"/>
        </w:rPr>
        <w:t>BAIGIAMOJO DARBO RECENZENTO VERTINIMAS</w:t>
      </w:r>
    </w:p>
    <w:p w:rsidR="005975E2" w:rsidRPr="005975E2" w:rsidRDefault="005975E2" w:rsidP="005975E2">
      <w:pPr>
        <w:spacing w:before="240" w:after="240" w:line="240" w:lineRule="auto"/>
        <w:ind w:firstLine="0"/>
        <w:jc w:val="center"/>
        <w:rPr>
          <w:rFonts w:eastAsia="Times New Roman" w:cs="Times New Roman"/>
          <w:b/>
          <w:szCs w:val="24"/>
          <w:lang w:val="lt" w:eastAsia="lt-LT"/>
        </w:rPr>
      </w:pPr>
      <w:r w:rsidRPr="005975E2">
        <w:rPr>
          <w:rFonts w:eastAsia="Times New Roman" w:cs="Times New Roman"/>
          <w:sz w:val="22"/>
          <w:lang w:val="lt" w:eastAsia="lt-LT"/>
        </w:rPr>
        <w:t>20...... m. .............................  ........d.</w:t>
      </w:r>
    </w:p>
    <w:p w:rsidR="005975E2" w:rsidRPr="005975E2" w:rsidRDefault="005975E2" w:rsidP="005975E2">
      <w:pPr>
        <w:spacing w:line="240" w:lineRule="auto"/>
        <w:ind w:firstLine="0"/>
        <w:jc w:val="center"/>
        <w:rPr>
          <w:rFonts w:eastAsia="Times New Roman" w:cs="Times New Roman"/>
          <w:b/>
          <w:sz w:val="22"/>
          <w:lang w:val="lt" w:eastAsia="lt-LT"/>
        </w:rPr>
      </w:pPr>
      <w:r w:rsidRPr="005975E2">
        <w:rPr>
          <w:rFonts w:eastAsia="Times New Roman" w:cs="Times New Roman"/>
          <w:b/>
          <w:sz w:val="22"/>
          <w:lang w:val="lt" w:eastAsia="lt-LT"/>
        </w:rPr>
        <w:t>Baigiamojo darbo autorius ė)</w:t>
      </w:r>
      <w:r w:rsidRPr="005975E2">
        <w:rPr>
          <w:rFonts w:eastAsia="Times New Roman" w:cs="Times New Roman"/>
          <w:b/>
          <w:sz w:val="22"/>
          <w:lang w:val="lt" w:eastAsia="lt-LT"/>
        </w:rPr>
        <w:tab/>
        <w:t>………………………………………………..</w:t>
      </w:r>
    </w:p>
    <w:p w:rsidR="005975E2" w:rsidRPr="005975E2" w:rsidRDefault="005975E2" w:rsidP="005975E2">
      <w:pPr>
        <w:spacing w:line="240" w:lineRule="auto"/>
        <w:ind w:firstLine="0"/>
        <w:jc w:val="center"/>
        <w:rPr>
          <w:rFonts w:eastAsia="Times New Roman" w:cs="Times New Roman"/>
          <w:sz w:val="22"/>
          <w:lang w:val="lt" w:eastAsia="lt-LT"/>
        </w:rPr>
      </w:pPr>
      <w:r w:rsidRPr="005975E2">
        <w:rPr>
          <w:rFonts w:eastAsia="Times New Roman" w:cs="Times New Roman"/>
          <w:sz w:val="22"/>
          <w:lang w:val="lt" w:eastAsia="lt-LT"/>
        </w:rPr>
        <w:t xml:space="preserve">                                                                                                   (vardas, pavardė)</w:t>
      </w:r>
    </w:p>
    <w:p w:rsidR="005975E2" w:rsidRPr="005975E2" w:rsidRDefault="005975E2" w:rsidP="005975E2">
      <w:pPr>
        <w:spacing w:line="240" w:lineRule="auto"/>
        <w:ind w:left="6720" w:firstLine="480"/>
        <w:jc w:val="center"/>
        <w:rPr>
          <w:rFonts w:eastAsia="Times New Roman" w:cs="Times New Roman"/>
          <w:b/>
          <w:sz w:val="22"/>
          <w:lang w:val="lt" w:eastAsia="lt-LT"/>
        </w:rPr>
      </w:pPr>
      <w:r w:rsidRPr="005975E2">
        <w:rPr>
          <w:rFonts w:eastAsia="Times New Roman" w:cs="Times New Roman"/>
          <w:b/>
          <w:sz w:val="22"/>
          <w:lang w:val="lt" w:eastAsia="lt-LT"/>
        </w:rPr>
        <w:t xml:space="preserve"> </w:t>
      </w:r>
    </w:p>
    <w:p w:rsidR="005975E2" w:rsidRPr="005975E2" w:rsidRDefault="005975E2" w:rsidP="005975E2">
      <w:pPr>
        <w:spacing w:before="240" w:line="240" w:lineRule="auto"/>
        <w:ind w:firstLine="0"/>
        <w:rPr>
          <w:rFonts w:eastAsia="Times New Roman" w:cs="Times New Roman"/>
          <w:b/>
          <w:sz w:val="22"/>
          <w:lang w:val="lt" w:eastAsia="lt-LT"/>
        </w:rPr>
      </w:pPr>
      <w:r w:rsidRPr="005975E2">
        <w:rPr>
          <w:rFonts w:eastAsia="Times New Roman" w:cs="Times New Roman"/>
          <w:b/>
          <w:sz w:val="22"/>
          <w:lang w:val="lt" w:eastAsia="lt-LT"/>
        </w:rPr>
        <w:t xml:space="preserve">Studijų programa ……………………………………………..  Akademinė grupė  ……………………. </w:t>
      </w:r>
    </w:p>
    <w:p w:rsidR="005975E2" w:rsidRPr="005975E2" w:rsidRDefault="005975E2" w:rsidP="005975E2">
      <w:pPr>
        <w:spacing w:line="240" w:lineRule="auto"/>
        <w:ind w:firstLine="0"/>
        <w:jc w:val="left"/>
        <w:rPr>
          <w:rFonts w:eastAsia="Times New Roman" w:cs="Times New Roman"/>
          <w:b/>
          <w:sz w:val="22"/>
          <w:lang w:val="lt" w:eastAsia="lt-LT"/>
        </w:rPr>
      </w:pPr>
      <w:r w:rsidRPr="005975E2">
        <w:rPr>
          <w:rFonts w:eastAsia="Times New Roman" w:cs="Times New Roman"/>
          <w:b/>
          <w:sz w:val="22"/>
          <w:lang w:val="lt" w:eastAsia="lt-LT"/>
        </w:rPr>
        <w:t>Baigiamojo darbo tema:</w:t>
      </w:r>
    </w:p>
    <w:p w:rsidR="005975E2" w:rsidRPr="005975E2" w:rsidRDefault="005975E2" w:rsidP="005975E2">
      <w:pPr>
        <w:spacing w:line="240" w:lineRule="auto"/>
        <w:ind w:firstLine="0"/>
        <w:rPr>
          <w:rFonts w:eastAsia="Times New Roman" w:cs="Times New Roman"/>
          <w:b/>
          <w:i/>
          <w:sz w:val="22"/>
          <w:lang w:val="lt" w:eastAsia="lt-LT"/>
        </w:rPr>
      </w:pPr>
      <w:r w:rsidRPr="005975E2">
        <w:rPr>
          <w:rFonts w:eastAsia="Times New Roman" w:cs="Times New Roman"/>
          <w:b/>
          <w:i/>
          <w:sz w:val="22"/>
          <w:lang w:val="lt" w:eastAsia="lt-L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2650"/>
        <w:gridCol w:w="1602"/>
        <w:gridCol w:w="1544"/>
        <w:gridCol w:w="2364"/>
      </w:tblGrid>
      <w:tr w:rsidR="005975E2" w:rsidRPr="005975E2" w:rsidTr="006D20CA">
        <w:tc>
          <w:tcPr>
            <w:tcW w:w="1609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b/>
                <w:sz w:val="22"/>
                <w:lang w:val="lt" w:eastAsia="lt-LT"/>
              </w:rPr>
              <w:t>Baigiamojo darbo įvertinimo dalys</w:t>
            </w:r>
          </w:p>
        </w:tc>
        <w:tc>
          <w:tcPr>
            <w:tcW w:w="2650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b/>
                <w:sz w:val="22"/>
                <w:lang w:val="lt" w:eastAsia="lt-LT"/>
              </w:rPr>
              <w:t>Vertinimo kriterijai</w:t>
            </w:r>
          </w:p>
        </w:tc>
        <w:tc>
          <w:tcPr>
            <w:tcW w:w="1602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b/>
                <w:sz w:val="22"/>
                <w:lang w:val="lt" w:eastAsia="lt-LT"/>
              </w:rPr>
              <w:t>Svertinis koeficientas</w:t>
            </w:r>
          </w:p>
        </w:tc>
        <w:tc>
          <w:tcPr>
            <w:tcW w:w="1544" w:type="dxa"/>
          </w:tcPr>
          <w:p w:rsidR="005975E2" w:rsidRPr="005975E2" w:rsidRDefault="005975E2" w:rsidP="005975E2">
            <w:pPr>
              <w:spacing w:line="240" w:lineRule="auto"/>
              <w:ind w:left="120" w:right="120"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</w:p>
          <w:p w:rsidR="005975E2" w:rsidRPr="005975E2" w:rsidRDefault="005975E2" w:rsidP="005975E2">
            <w:pPr>
              <w:spacing w:line="240" w:lineRule="auto"/>
              <w:ind w:left="120" w:right="120"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b/>
                <w:sz w:val="22"/>
                <w:lang w:val="lt" w:eastAsia="lt-LT"/>
              </w:rPr>
              <w:t>Įvertinimas</w:t>
            </w:r>
          </w:p>
          <w:p w:rsidR="005975E2" w:rsidRPr="005975E2" w:rsidRDefault="005975E2" w:rsidP="00597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b/>
                <w:sz w:val="22"/>
                <w:lang w:val="lt" w:eastAsia="lt-LT"/>
              </w:rPr>
              <w:t>(0-10 balų)</w:t>
            </w:r>
          </w:p>
        </w:tc>
        <w:tc>
          <w:tcPr>
            <w:tcW w:w="236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b/>
                <w:sz w:val="22"/>
                <w:lang w:val="lt" w:eastAsia="lt-LT"/>
              </w:rPr>
              <w:t>Įvertinimo pagrindimas (privaloma)</w:t>
            </w:r>
          </w:p>
        </w:tc>
      </w:tr>
      <w:tr w:rsidR="005975E2" w:rsidRPr="005975E2" w:rsidTr="006D20CA">
        <w:tc>
          <w:tcPr>
            <w:tcW w:w="1609" w:type="dxa"/>
            <w:vMerge w:val="restart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Formalioji atitiktis</w:t>
            </w:r>
          </w:p>
        </w:tc>
        <w:tc>
          <w:tcPr>
            <w:tcW w:w="2650" w:type="dxa"/>
          </w:tcPr>
          <w:p w:rsidR="005975E2" w:rsidRPr="005975E2" w:rsidRDefault="005975E2" w:rsidP="005975E2">
            <w:pPr>
              <w:spacing w:line="240" w:lineRule="auto"/>
              <w:ind w:firstLine="0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Darbo atitikimas formaliems struktūros ir įforminimo reikalavimams,  darbo santraukų lietuvių ir anglų kalbomis kokybė</w:t>
            </w:r>
          </w:p>
        </w:tc>
        <w:tc>
          <w:tcPr>
            <w:tcW w:w="1602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0,1</w:t>
            </w:r>
          </w:p>
        </w:tc>
        <w:tc>
          <w:tcPr>
            <w:tcW w:w="154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Pvz., 10×0,1=1</w:t>
            </w:r>
          </w:p>
        </w:tc>
        <w:tc>
          <w:tcPr>
            <w:tcW w:w="236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5975E2" w:rsidRPr="005975E2" w:rsidTr="006D20CA">
        <w:tc>
          <w:tcPr>
            <w:tcW w:w="1609" w:type="dxa"/>
            <w:vMerge/>
          </w:tcPr>
          <w:p w:rsidR="005975E2" w:rsidRPr="005975E2" w:rsidRDefault="005975E2" w:rsidP="00597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2650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Darbo atitikimas stiliaus ir taisyklingos kalbos reikalavimams</w:t>
            </w:r>
          </w:p>
        </w:tc>
        <w:tc>
          <w:tcPr>
            <w:tcW w:w="1602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0,1</w:t>
            </w:r>
          </w:p>
        </w:tc>
        <w:tc>
          <w:tcPr>
            <w:tcW w:w="154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236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5975E2" w:rsidRPr="005975E2" w:rsidTr="006D20CA">
        <w:tc>
          <w:tcPr>
            <w:tcW w:w="1609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Įvadas</w:t>
            </w:r>
          </w:p>
        </w:tc>
        <w:tc>
          <w:tcPr>
            <w:tcW w:w="2650" w:type="dxa"/>
          </w:tcPr>
          <w:p w:rsidR="005975E2" w:rsidRPr="005975E2" w:rsidRDefault="005975E2" w:rsidP="005975E2">
            <w:pPr>
              <w:spacing w:line="240" w:lineRule="auto"/>
              <w:ind w:firstLine="0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Darbo aktualumo ir naujumo apibrėžimas, darbo tikslo ir uždavinių (ar probleminių klausimų) formulavimas</w:t>
            </w:r>
          </w:p>
        </w:tc>
        <w:tc>
          <w:tcPr>
            <w:tcW w:w="1602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0,1</w:t>
            </w:r>
          </w:p>
        </w:tc>
        <w:tc>
          <w:tcPr>
            <w:tcW w:w="154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236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5975E2" w:rsidRPr="005975E2" w:rsidTr="006D20CA">
        <w:tc>
          <w:tcPr>
            <w:tcW w:w="1609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Teorinė dalis</w:t>
            </w:r>
          </w:p>
        </w:tc>
        <w:tc>
          <w:tcPr>
            <w:tcW w:w="2650" w:type="dxa"/>
          </w:tcPr>
          <w:p w:rsidR="005975E2" w:rsidRPr="005975E2" w:rsidRDefault="005975E2" w:rsidP="005975E2">
            <w:pPr>
              <w:spacing w:line="240" w:lineRule="auto"/>
              <w:ind w:firstLine="0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Literatūros apžvalgos išsamumas, atitikimas darbo turiniui, šaltinių naujumas ir tinkamumas, jų sisteminimas ir apibendrinimas</w:t>
            </w:r>
          </w:p>
        </w:tc>
        <w:tc>
          <w:tcPr>
            <w:tcW w:w="1602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0,15</w:t>
            </w:r>
          </w:p>
        </w:tc>
        <w:tc>
          <w:tcPr>
            <w:tcW w:w="154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236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5975E2" w:rsidRPr="005975E2" w:rsidTr="006D20CA">
        <w:tc>
          <w:tcPr>
            <w:tcW w:w="1609" w:type="dxa"/>
            <w:vMerge w:val="restart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Tiriamoji arba Praktinė dalis</w:t>
            </w:r>
          </w:p>
        </w:tc>
        <w:tc>
          <w:tcPr>
            <w:tcW w:w="2650" w:type="dxa"/>
          </w:tcPr>
          <w:p w:rsidR="005975E2" w:rsidRPr="005975E2" w:rsidRDefault="005975E2" w:rsidP="005975E2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Tyrimo organizavimo ir metodikos aprašymas</w:t>
            </w:r>
          </w:p>
          <w:p w:rsidR="005975E2" w:rsidRPr="005975E2" w:rsidRDefault="005975E2" w:rsidP="005975E2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arba</w:t>
            </w:r>
          </w:p>
          <w:p w:rsidR="005975E2" w:rsidRPr="005975E2" w:rsidRDefault="005975E2" w:rsidP="005975E2">
            <w:pPr>
              <w:spacing w:line="240" w:lineRule="auto"/>
              <w:ind w:firstLine="0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Praktinio darbo realizavimo metodikos, praktinės dalies įgyvendinimo metodo aprašymas</w:t>
            </w:r>
          </w:p>
        </w:tc>
        <w:tc>
          <w:tcPr>
            <w:tcW w:w="1602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0,1</w:t>
            </w:r>
          </w:p>
        </w:tc>
        <w:tc>
          <w:tcPr>
            <w:tcW w:w="154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236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5975E2" w:rsidRPr="005975E2" w:rsidTr="006D20CA">
        <w:tc>
          <w:tcPr>
            <w:tcW w:w="1609" w:type="dxa"/>
            <w:vMerge/>
          </w:tcPr>
          <w:p w:rsidR="005975E2" w:rsidRPr="005975E2" w:rsidRDefault="005975E2" w:rsidP="00597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2650" w:type="dxa"/>
          </w:tcPr>
          <w:p w:rsidR="005975E2" w:rsidRPr="005975E2" w:rsidRDefault="005975E2" w:rsidP="005975E2">
            <w:pPr>
              <w:spacing w:line="240" w:lineRule="auto"/>
              <w:ind w:firstLine="0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Tyrimo arba Praktinės dalies rezultatų pateikimo ir aprašymo aiškumas ir nuoseklumas, rezultatų interpretavimo pagrįstumas</w:t>
            </w:r>
          </w:p>
        </w:tc>
        <w:tc>
          <w:tcPr>
            <w:tcW w:w="1602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0,2</w:t>
            </w:r>
          </w:p>
        </w:tc>
        <w:tc>
          <w:tcPr>
            <w:tcW w:w="154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236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5975E2" w:rsidRPr="005975E2" w:rsidTr="006D20CA">
        <w:tc>
          <w:tcPr>
            <w:tcW w:w="1609" w:type="dxa"/>
            <w:vMerge/>
          </w:tcPr>
          <w:p w:rsidR="005975E2" w:rsidRPr="005975E2" w:rsidRDefault="005975E2" w:rsidP="00597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2650" w:type="dxa"/>
          </w:tcPr>
          <w:p w:rsidR="005975E2" w:rsidRPr="005975E2" w:rsidRDefault="005975E2" w:rsidP="005975E2">
            <w:pPr>
              <w:spacing w:line="240" w:lineRule="auto"/>
              <w:ind w:firstLine="0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Tyrimo arba Praktinės dalies rezultatų aptarimo kokybė, atitikimas darbo turiniui</w:t>
            </w:r>
          </w:p>
        </w:tc>
        <w:tc>
          <w:tcPr>
            <w:tcW w:w="1602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0,1</w:t>
            </w:r>
          </w:p>
        </w:tc>
        <w:tc>
          <w:tcPr>
            <w:tcW w:w="154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236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5975E2" w:rsidRPr="005975E2" w:rsidTr="006D20CA">
        <w:tc>
          <w:tcPr>
            <w:tcW w:w="1609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lastRenderedPageBreak/>
              <w:t>Išvados ir praktinės rekomendacijos</w:t>
            </w:r>
          </w:p>
        </w:tc>
        <w:tc>
          <w:tcPr>
            <w:tcW w:w="2650" w:type="dxa"/>
          </w:tcPr>
          <w:p w:rsidR="005975E2" w:rsidRPr="005975E2" w:rsidRDefault="005975E2" w:rsidP="005975E2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Išvadų ir praktinių rekomendacijų konkretumas ir pagrįstumas, atitikimas darbo temai ir uždaviniams (ar probleminiams klausimams)</w:t>
            </w:r>
          </w:p>
        </w:tc>
        <w:tc>
          <w:tcPr>
            <w:tcW w:w="1602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sz w:val="22"/>
                <w:lang w:val="lt" w:eastAsia="lt-LT"/>
              </w:rPr>
              <w:t>0,15</w:t>
            </w:r>
          </w:p>
        </w:tc>
        <w:tc>
          <w:tcPr>
            <w:tcW w:w="154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236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  <w:tr w:rsidR="005975E2" w:rsidRPr="005975E2" w:rsidTr="006D20CA">
        <w:tc>
          <w:tcPr>
            <w:tcW w:w="5861" w:type="dxa"/>
            <w:gridSpan w:val="3"/>
            <w:tcBorders>
              <w:left w:val="nil"/>
              <w:bottom w:val="nil"/>
            </w:tcBorders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right"/>
              <w:rPr>
                <w:rFonts w:eastAsia="Times New Roman" w:cs="Times New Roman"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b/>
                <w:sz w:val="22"/>
                <w:lang w:val="lt" w:eastAsia="lt-LT"/>
              </w:rPr>
              <w:t>Įvertinimas</w:t>
            </w:r>
          </w:p>
        </w:tc>
        <w:tc>
          <w:tcPr>
            <w:tcW w:w="1544" w:type="dxa"/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  <w:tc>
          <w:tcPr>
            <w:tcW w:w="2364" w:type="dxa"/>
            <w:tcBorders>
              <w:bottom w:val="nil"/>
              <w:right w:val="nil"/>
            </w:tcBorders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sz w:val="22"/>
                <w:lang w:val="lt" w:eastAsia="lt-LT"/>
              </w:rPr>
            </w:pPr>
          </w:p>
        </w:tc>
      </w:tr>
    </w:tbl>
    <w:p w:rsidR="005975E2" w:rsidRPr="005975E2" w:rsidRDefault="005975E2" w:rsidP="005975E2">
      <w:pPr>
        <w:spacing w:before="240" w:line="240" w:lineRule="auto"/>
        <w:ind w:firstLine="0"/>
        <w:jc w:val="left"/>
        <w:rPr>
          <w:rFonts w:eastAsia="Times New Roman" w:cs="Times New Roman"/>
          <w:b/>
          <w:sz w:val="22"/>
          <w:lang w:val="lt" w:eastAsia="lt-LT"/>
        </w:rPr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870"/>
        <w:gridCol w:w="735"/>
      </w:tblGrid>
      <w:tr w:rsidR="005975E2" w:rsidRPr="005975E2" w:rsidTr="006D20CA">
        <w:trPr>
          <w:trHeight w:val="500"/>
        </w:trPr>
        <w:tc>
          <w:tcPr>
            <w:tcW w:w="7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b/>
                <w:sz w:val="22"/>
                <w:lang w:val="lt" w:eastAsia="lt-LT"/>
              </w:rPr>
              <w:t>Baigiamojo darbo praktinio pritaikomumo vertinimas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5E2" w:rsidRPr="005975E2" w:rsidRDefault="005975E2" w:rsidP="00597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b/>
                <w:sz w:val="22"/>
                <w:lang w:val="lt" w:eastAsia="lt-LT"/>
              </w:rPr>
              <w:t>Taip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5E2" w:rsidRPr="005975E2" w:rsidRDefault="005975E2" w:rsidP="005975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b/>
                <w:sz w:val="22"/>
                <w:lang w:val="lt" w:eastAsia="lt-LT"/>
              </w:rPr>
              <w:t>Ne</w:t>
            </w:r>
          </w:p>
        </w:tc>
      </w:tr>
      <w:tr w:rsidR="005975E2" w:rsidRPr="005975E2" w:rsidTr="006D20CA">
        <w:trPr>
          <w:trHeight w:val="494"/>
        </w:trPr>
        <w:tc>
          <w:tcPr>
            <w:tcW w:w="7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5E2" w:rsidRPr="005975E2" w:rsidRDefault="005975E2" w:rsidP="005975E2">
            <w:pPr>
              <w:spacing w:line="240" w:lineRule="auto"/>
              <w:ind w:right="-100"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  <w:r w:rsidRPr="005975E2">
              <w:rPr>
                <w:rFonts w:eastAsia="Times New Roman" w:cs="Times New Roman"/>
                <w:b/>
                <w:sz w:val="22"/>
                <w:lang w:val="lt" w:eastAsia="lt-LT"/>
              </w:rPr>
              <w:t>Atlikto tyrimo rezultatai naudingi praktinės veiklos laukui.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5E2" w:rsidRPr="005975E2" w:rsidRDefault="005975E2" w:rsidP="005975E2">
            <w:pPr>
              <w:spacing w:before="240"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val="lt" w:eastAsia="lt-LT"/>
              </w:rPr>
            </w:pPr>
          </w:p>
        </w:tc>
      </w:tr>
    </w:tbl>
    <w:p w:rsidR="005975E2" w:rsidRPr="005975E2" w:rsidRDefault="005975E2" w:rsidP="005975E2">
      <w:pPr>
        <w:spacing w:line="240" w:lineRule="auto"/>
        <w:ind w:firstLine="0"/>
        <w:jc w:val="left"/>
        <w:rPr>
          <w:rFonts w:eastAsia="Times New Roman" w:cs="Times New Roman"/>
          <w:b/>
          <w:sz w:val="22"/>
          <w:lang w:val="lt" w:eastAsia="lt-LT"/>
        </w:rPr>
      </w:pPr>
      <w:r w:rsidRPr="005975E2">
        <w:rPr>
          <w:rFonts w:eastAsia="Times New Roman" w:cs="Times New Roman"/>
          <w:b/>
          <w:sz w:val="22"/>
          <w:lang w:val="lt" w:eastAsia="lt-LT"/>
        </w:rPr>
        <w:t xml:space="preserve"> </w:t>
      </w:r>
    </w:p>
    <w:p w:rsidR="005975E2" w:rsidRPr="005975E2" w:rsidRDefault="005975E2" w:rsidP="005975E2">
      <w:pPr>
        <w:spacing w:before="240" w:line="240" w:lineRule="auto"/>
        <w:ind w:firstLine="0"/>
        <w:jc w:val="left"/>
        <w:rPr>
          <w:rFonts w:eastAsia="Times New Roman" w:cs="Times New Roman"/>
          <w:b/>
          <w:sz w:val="22"/>
          <w:lang w:val="lt" w:eastAsia="lt-LT"/>
        </w:rPr>
      </w:pPr>
      <w:r w:rsidRPr="005975E2">
        <w:rPr>
          <w:rFonts w:eastAsia="Times New Roman" w:cs="Times New Roman"/>
          <w:b/>
          <w:sz w:val="22"/>
          <w:lang w:val="lt" w:eastAsia="lt-LT"/>
        </w:rPr>
        <w:t>Recenzento klausimai (2-5)</w:t>
      </w:r>
    </w:p>
    <w:p w:rsidR="005975E2" w:rsidRPr="005975E2" w:rsidRDefault="005975E2" w:rsidP="005975E2">
      <w:pPr>
        <w:spacing w:before="240" w:after="240" w:line="240" w:lineRule="auto"/>
        <w:ind w:firstLine="0"/>
        <w:jc w:val="center"/>
        <w:rPr>
          <w:rFonts w:eastAsia="Times New Roman" w:cs="Times New Roman"/>
          <w:b/>
          <w:sz w:val="22"/>
          <w:lang w:val="lt" w:eastAsia="lt-LT"/>
        </w:rPr>
      </w:pPr>
      <w:r w:rsidRPr="005975E2">
        <w:rPr>
          <w:rFonts w:eastAsia="Times New Roman" w:cs="Times New Roman"/>
          <w:b/>
          <w:sz w:val="22"/>
          <w:lang w:val="lt" w:eastAsia="lt-L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5975E2" w:rsidRPr="005975E2" w:rsidRDefault="005975E2" w:rsidP="005975E2">
      <w:pPr>
        <w:spacing w:line="240" w:lineRule="auto"/>
        <w:ind w:firstLine="0"/>
        <w:jc w:val="center"/>
        <w:rPr>
          <w:rFonts w:eastAsia="Times New Roman" w:cs="Times New Roman"/>
          <w:b/>
          <w:szCs w:val="24"/>
          <w:lang w:val="lt" w:eastAsia="lt-LT"/>
        </w:rPr>
      </w:pPr>
    </w:p>
    <w:p w:rsidR="005975E2" w:rsidRPr="005975E2" w:rsidRDefault="005975E2" w:rsidP="005975E2">
      <w:pPr>
        <w:spacing w:line="240" w:lineRule="auto"/>
        <w:ind w:firstLine="0"/>
        <w:rPr>
          <w:rFonts w:eastAsia="Times New Roman" w:cs="Times New Roman"/>
          <w:szCs w:val="24"/>
          <w:lang w:val="lt" w:eastAsia="lt-LT"/>
        </w:rPr>
      </w:pPr>
      <w:r>
        <w:rPr>
          <w:rFonts w:eastAsia="Times New Roman" w:cs="Times New Roman"/>
          <w:szCs w:val="24"/>
          <w:lang w:val="lt" w:eastAsia="lt-LT"/>
        </w:rPr>
        <w:t xml:space="preserve">Baigiamojo darbo recenzento </w:t>
      </w:r>
      <w:r>
        <w:rPr>
          <w:rFonts w:eastAsia="Times New Roman" w:cs="Times New Roman"/>
          <w:szCs w:val="24"/>
          <w:lang w:val="lt" w:eastAsia="lt-LT"/>
        </w:rPr>
        <w:tab/>
      </w:r>
      <w:r>
        <w:rPr>
          <w:rFonts w:eastAsia="Times New Roman" w:cs="Times New Roman"/>
          <w:szCs w:val="24"/>
          <w:lang w:val="lt" w:eastAsia="lt-LT"/>
        </w:rPr>
        <w:tab/>
      </w:r>
      <w:r w:rsidRPr="005975E2">
        <w:rPr>
          <w:rFonts w:eastAsia="Times New Roman" w:cs="Times New Roman"/>
          <w:szCs w:val="24"/>
          <w:lang w:val="lt" w:eastAsia="lt-LT"/>
        </w:rPr>
        <w:t>Parašas</w:t>
      </w:r>
      <w:r w:rsidRPr="005975E2">
        <w:rPr>
          <w:rFonts w:eastAsia="Times New Roman" w:cs="Times New Roman"/>
          <w:szCs w:val="24"/>
          <w:lang w:val="lt" w:eastAsia="lt-LT"/>
        </w:rPr>
        <w:tab/>
      </w:r>
      <w:r w:rsidRPr="005975E2">
        <w:rPr>
          <w:rFonts w:eastAsia="Times New Roman" w:cs="Times New Roman"/>
          <w:szCs w:val="24"/>
          <w:lang w:val="lt" w:eastAsia="lt-LT"/>
        </w:rPr>
        <w:tab/>
        <w:t>Vardas Pavardė</w:t>
      </w:r>
    </w:p>
    <w:p w:rsidR="005975E2" w:rsidRPr="005975E2" w:rsidRDefault="005975E2" w:rsidP="005975E2">
      <w:pPr>
        <w:spacing w:line="240" w:lineRule="auto"/>
        <w:ind w:firstLine="0"/>
        <w:rPr>
          <w:rFonts w:eastAsia="Times New Roman" w:cs="Times New Roman"/>
          <w:szCs w:val="24"/>
          <w:lang w:val="lt" w:eastAsia="lt-LT"/>
        </w:rPr>
      </w:pPr>
      <w:r w:rsidRPr="005975E2">
        <w:rPr>
          <w:rFonts w:eastAsia="Times New Roman" w:cs="Times New Roman"/>
          <w:szCs w:val="24"/>
          <w:lang w:val="lt" w:eastAsia="lt-LT"/>
        </w:rPr>
        <w:t>pareigos, mokslo laipsnis</w:t>
      </w:r>
    </w:p>
    <w:p w:rsidR="005975E2" w:rsidRPr="005975E2" w:rsidRDefault="005975E2" w:rsidP="005975E2">
      <w:pPr>
        <w:spacing w:line="240" w:lineRule="auto"/>
        <w:ind w:firstLine="0"/>
        <w:rPr>
          <w:rFonts w:eastAsia="Times New Roman" w:cs="Times New Roman"/>
          <w:b/>
          <w:sz w:val="22"/>
          <w:lang w:val="lt" w:eastAsia="lt-LT"/>
        </w:rPr>
      </w:pPr>
    </w:p>
    <w:p w:rsidR="00F23EC1" w:rsidRDefault="00F23EC1" w:rsidP="005975E2">
      <w:pPr>
        <w:ind w:firstLine="0"/>
      </w:pPr>
    </w:p>
    <w:sectPr w:rsidR="00F23EC1" w:rsidSect="005975E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E2"/>
    <w:rsid w:val="001979C1"/>
    <w:rsid w:val="005975E2"/>
    <w:rsid w:val="00611720"/>
    <w:rsid w:val="007A1919"/>
    <w:rsid w:val="00A176EC"/>
    <w:rsid w:val="00DD41F0"/>
    <w:rsid w:val="00F072F5"/>
    <w:rsid w:val="00F23EC1"/>
    <w:rsid w:val="00F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AFDC"/>
  <w15:chartTrackingRefBased/>
  <w15:docId w15:val="{0E98286D-7688-476A-A21C-9B25535A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aliases w:val="Utenos kolegija"/>
    <w:qFormat/>
    <w:rsid w:val="00DD41F0"/>
    <w:pPr>
      <w:spacing w:after="0" w:line="360" w:lineRule="auto"/>
      <w:ind w:firstLine="1247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61172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11720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aliases w:val="Utenos kolegijai"/>
    <w:uiPriority w:val="1"/>
    <w:qFormat/>
    <w:rsid w:val="00FC4177"/>
    <w:pPr>
      <w:spacing w:after="0" w:line="360" w:lineRule="auto"/>
      <w:ind w:firstLine="124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Šakalis</dc:creator>
  <cp:keywords/>
  <dc:description/>
  <cp:lastModifiedBy>Paulius Šakalis</cp:lastModifiedBy>
  <cp:revision>1</cp:revision>
  <dcterms:created xsi:type="dcterms:W3CDTF">2025-01-09T08:02:00Z</dcterms:created>
  <dcterms:modified xsi:type="dcterms:W3CDTF">2025-01-09T08:04:00Z</dcterms:modified>
</cp:coreProperties>
</file>